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EF32" w14:textId="77777777" w:rsidR="00BF565F" w:rsidRDefault="00BF565F" w:rsidP="00155A55">
      <w:pPr>
        <w:pStyle w:val="NoSpacing"/>
      </w:pPr>
    </w:p>
    <w:p w14:paraId="7CA68E06" w14:textId="53D82C84" w:rsidR="00BF565F" w:rsidRPr="00155A55" w:rsidRDefault="00BF565F" w:rsidP="006A65C5">
      <w:pPr>
        <w:jc w:val="both"/>
        <w:rPr>
          <w:rFonts w:ascii="Times New Roman" w:hAnsi="Times New Roman" w:cs="Times New Roman"/>
          <w:b/>
          <w:bCs/>
          <w:sz w:val="24"/>
          <w:szCs w:val="24"/>
        </w:rPr>
      </w:pPr>
      <w:r w:rsidRPr="00155A55">
        <w:rPr>
          <w:rFonts w:ascii="Times New Roman" w:hAnsi="Times New Roman" w:cs="Times New Roman"/>
          <w:b/>
          <w:bCs/>
          <w:sz w:val="24"/>
          <w:szCs w:val="24"/>
        </w:rPr>
        <w:t>Related Rights</w:t>
      </w:r>
    </w:p>
    <w:p w14:paraId="4C2A10B9" w14:textId="5B79C102" w:rsidR="00BF565F" w:rsidRPr="006A65C5" w:rsidRDefault="00BF565F" w:rsidP="006A65C5">
      <w:pPr>
        <w:jc w:val="both"/>
        <w:rPr>
          <w:rFonts w:ascii="Times New Roman" w:hAnsi="Times New Roman" w:cs="Times New Roman"/>
          <w:sz w:val="24"/>
          <w:szCs w:val="24"/>
        </w:rPr>
      </w:pPr>
      <w:r>
        <w:rPr>
          <w:rFonts w:ascii="Times New Roman" w:hAnsi="Times New Roman" w:cs="Times New Roman"/>
          <w:sz w:val="24"/>
          <w:szCs w:val="24"/>
        </w:rPr>
        <w:t>Related Rights (also known as neighbouring rights)</w:t>
      </w:r>
      <w:r w:rsidR="0028614F">
        <w:rPr>
          <w:rFonts w:ascii="Times New Roman" w:hAnsi="Times New Roman" w:cs="Times New Roman"/>
          <w:sz w:val="24"/>
          <w:szCs w:val="24"/>
        </w:rPr>
        <w:t xml:space="preserve"> </w:t>
      </w:r>
      <w:r>
        <w:rPr>
          <w:rFonts w:ascii="Times New Roman" w:hAnsi="Times New Roman" w:cs="Times New Roman"/>
          <w:sz w:val="24"/>
          <w:szCs w:val="24"/>
        </w:rPr>
        <w:t xml:space="preserve">are rights of performers, producers of sound recordings and broadcasting Organizations. These are the rights given to the person or legal entities who contribute to producing or making of the copyrighted work. They are also known as entrepreneurial rights </w:t>
      </w:r>
    </w:p>
    <w:p w14:paraId="55E31CC5" w14:textId="77777777" w:rsidR="00BE42B5" w:rsidRDefault="00BE42B5" w:rsidP="006A65C5">
      <w:pPr>
        <w:jc w:val="both"/>
        <w:rPr>
          <w:rFonts w:ascii="Times New Roman" w:hAnsi="Times New Roman" w:cs="Times New Roman"/>
          <w:color w:val="FF0000"/>
          <w:sz w:val="24"/>
          <w:szCs w:val="24"/>
        </w:rPr>
      </w:pPr>
    </w:p>
    <w:p w14:paraId="0FC88E2B" w14:textId="7F0AA183" w:rsidR="00BE42B5" w:rsidRPr="00BE42B5" w:rsidRDefault="00C44E7C" w:rsidP="006A65C5">
      <w:pPr>
        <w:jc w:val="both"/>
        <w:rPr>
          <w:rFonts w:ascii="Times New Roman" w:hAnsi="Times New Roman" w:cs="Times New Roman"/>
          <w:color w:val="FF0000"/>
          <w:sz w:val="24"/>
          <w:szCs w:val="24"/>
        </w:rPr>
      </w:pPr>
      <w:r w:rsidRPr="00BE42B5">
        <w:rPr>
          <w:rFonts w:ascii="Times New Roman" w:hAnsi="Times New Roman" w:cs="Times New Roman"/>
          <w:color w:val="FF0000"/>
          <w:sz w:val="24"/>
          <w:szCs w:val="24"/>
        </w:rPr>
        <w:t xml:space="preserve">UNDER COPYRIGHT LAWS </w:t>
      </w:r>
    </w:p>
    <w:p w14:paraId="08E5B518" w14:textId="64D0AC9A" w:rsidR="00C44E7C" w:rsidRDefault="00C44E7C" w:rsidP="006A65C5">
      <w:pPr>
        <w:jc w:val="both"/>
        <w:rPr>
          <w:rFonts w:ascii="Times New Roman" w:hAnsi="Times New Roman" w:cs="Times New Roman"/>
          <w:i/>
          <w:iCs/>
          <w:color w:val="FF0000"/>
          <w:sz w:val="24"/>
          <w:szCs w:val="24"/>
        </w:rPr>
      </w:pPr>
      <w:r w:rsidRPr="00BE42B5">
        <w:rPr>
          <w:rFonts w:ascii="Times New Roman" w:hAnsi="Times New Roman" w:cs="Times New Roman"/>
          <w:color w:val="FF0000"/>
          <w:sz w:val="24"/>
          <w:szCs w:val="24"/>
        </w:rPr>
        <w:t>INCLUDE OUR EDITS FOR PARAGRAPH</w:t>
      </w:r>
      <w:r>
        <w:rPr>
          <w:rFonts w:ascii="Times New Roman" w:hAnsi="Times New Roman" w:cs="Times New Roman"/>
          <w:i/>
          <w:iCs/>
          <w:color w:val="FF0000"/>
          <w:sz w:val="24"/>
          <w:szCs w:val="24"/>
        </w:rPr>
        <w:t xml:space="preserve"> 3 shown below. </w:t>
      </w:r>
    </w:p>
    <w:p w14:paraId="2BBB43BB" w14:textId="4A222FBB" w:rsidR="00C44E7C" w:rsidRDefault="00C44E7C" w:rsidP="006A65C5">
      <w:pPr>
        <w:jc w:val="both"/>
        <w:rPr>
          <w:rFonts w:ascii="Times New Roman" w:hAnsi="Times New Roman" w:cs="Times New Roman"/>
          <w:i/>
          <w:iCs/>
          <w:color w:val="FF0000"/>
          <w:sz w:val="24"/>
          <w:szCs w:val="24"/>
        </w:rPr>
      </w:pPr>
    </w:p>
    <w:p w14:paraId="46FD9BA9" w14:textId="3C1539D1" w:rsidR="00C44E7C" w:rsidRPr="006A65C5" w:rsidRDefault="00C44E7C" w:rsidP="00C44E7C">
      <w:pPr>
        <w:jc w:val="both"/>
        <w:rPr>
          <w:rFonts w:ascii="Times New Roman" w:hAnsi="Times New Roman" w:cs="Times New Roman"/>
          <w:strike/>
          <w:color w:val="222222"/>
          <w:sz w:val="24"/>
          <w:szCs w:val="24"/>
          <w:shd w:val="clear" w:color="auto" w:fill="FFFFFF"/>
        </w:rPr>
      </w:pPr>
      <w:r w:rsidRPr="006A65C5">
        <w:rPr>
          <w:rFonts w:ascii="Times New Roman" w:hAnsi="Times New Roman" w:cs="Times New Roman"/>
          <w:color w:val="222222"/>
          <w:sz w:val="24"/>
          <w:szCs w:val="24"/>
          <w:shd w:val="clear" w:color="auto" w:fill="FFFFFF"/>
        </w:rPr>
        <w:t xml:space="preserve">The administration </w:t>
      </w:r>
      <w:r w:rsidRPr="006A65C5">
        <w:rPr>
          <w:rFonts w:ascii="Times New Roman" w:hAnsi="Times New Roman" w:cs="Times New Roman"/>
          <w:color w:val="FF0000"/>
          <w:sz w:val="24"/>
          <w:szCs w:val="24"/>
          <w:shd w:val="clear" w:color="auto" w:fill="FFFFFF"/>
        </w:rPr>
        <w:t xml:space="preserve">and management </w:t>
      </w:r>
      <w:r w:rsidRPr="006A65C5">
        <w:rPr>
          <w:rFonts w:ascii="Times New Roman" w:hAnsi="Times New Roman" w:cs="Times New Roman"/>
          <w:color w:val="222222"/>
          <w:sz w:val="24"/>
          <w:szCs w:val="24"/>
          <w:shd w:val="clear" w:color="auto" w:fill="FFFFFF"/>
        </w:rPr>
        <w:t xml:space="preserve">of copyright and related rights in the ARIPO Member States is enabled by </w:t>
      </w:r>
      <w:commentRangeStart w:id="0"/>
      <w:r w:rsidRPr="006A65C5">
        <w:rPr>
          <w:rFonts w:ascii="Times New Roman" w:hAnsi="Times New Roman" w:cs="Times New Roman"/>
          <w:color w:val="222222"/>
          <w:sz w:val="24"/>
          <w:szCs w:val="24"/>
          <w:shd w:val="clear" w:color="auto" w:fill="FFFFFF"/>
        </w:rPr>
        <w:t>legislation</w:t>
      </w:r>
      <w:commentRangeEnd w:id="0"/>
      <w:r w:rsidR="00BE42B5">
        <w:rPr>
          <w:rStyle w:val="CommentReference"/>
        </w:rPr>
        <w:commentReference w:id="0"/>
      </w:r>
      <w:r w:rsidRPr="006A65C5">
        <w:rPr>
          <w:rFonts w:ascii="Times New Roman" w:hAnsi="Times New Roman" w:cs="Times New Roman"/>
          <w:color w:val="222222"/>
          <w:sz w:val="24"/>
          <w:szCs w:val="24"/>
          <w:shd w:val="clear" w:color="auto" w:fill="FFFFFF"/>
        </w:rPr>
        <w:t xml:space="preserve"> that are put in place in the respective countries</w:t>
      </w:r>
      <w:r w:rsidR="00155A55">
        <w:rPr>
          <w:rFonts w:ascii="Times New Roman" w:hAnsi="Times New Roman" w:cs="Times New Roman"/>
          <w:color w:val="222222"/>
          <w:sz w:val="24"/>
          <w:szCs w:val="24"/>
          <w:shd w:val="clear" w:color="auto" w:fill="FFFFFF"/>
        </w:rPr>
        <w:t xml:space="preserve">. </w:t>
      </w:r>
      <w:r w:rsidRPr="006A65C5">
        <w:rPr>
          <w:rFonts w:ascii="Times New Roman" w:hAnsi="Times New Roman" w:cs="Times New Roman"/>
          <w:color w:val="FF0000"/>
          <w:sz w:val="24"/>
          <w:szCs w:val="24"/>
          <w:shd w:val="clear" w:color="auto" w:fill="FFFFFF"/>
        </w:rPr>
        <w:t>The Copyright Offices usually supervise and license the collective management organizations (CMOs).</w:t>
      </w:r>
    </w:p>
    <w:p w14:paraId="1C8DE7C3" w14:textId="77777777" w:rsidR="00C44E7C" w:rsidRPr="00C44E7C" w:rsidRDefault="00C44E7C" w:rsidP="006A65C5">
      <w:pPr>
        <w:jc w:val="both"/>
        <w:rPr>
          <w:rFonts w:ascii="Times New Roman" w:hAnsi="Times New Roman" w:cs="Times New Roman"/>
          <w:color w:val="FF0000"/>
          <w:sz w:val="24"/>
          <w:szCs w:val="24"/>
        </w:rPr>
      </w:pPr>
    </w:p>
    <w:p w14:paraId="7387D3D8" w14:textId="77777777" w:rsidR="00F868A9" w:rsidRPr="006A65C5" w:rsidRDefault="00F868A9" w:rsidP="006A65C5">
      <w:pPr>
        <w:jc w:val="both"/>
        <w:rPr>
          <w:rFonts w:ascii="Times New Roman" w:hAnsi="Times New Roman" w:cs="Times New Roman"/>
          <w:b/>
          <w:bCs/>
          <w:sz w:val="24"/>
          <w:szCs w:val="24"/>
        </w:rPr>
      </w:pPr>
      <w:r w:rsidRPr="006A65C5">
        <w:rPr>
          <w:rFonts w:ascii="Times New Roman" w:hAnsi="Times New Roman" w:cs="Times New Roman"/>
          <w:b/>
          <w:bCs/>
          <w:sz w:val="24"/>
          <w:szCs w:val="24"/>
        </w:rPr>
        <w:t>The Kampala Protocol</w:t>
      </w:r>
    </w:p>
    <w:p w14:paraId="3CD70D17" w14:textId="0F244CB3" w:rsidR="00F868A9" w:rsidRDefault="00115D57" w:rsidP="006A65C5">
      <w:pPr>
        <w:jc w:val="both"/>
        <w:rPr>
          <w:rFonts w:ascii="Times New Roman" w:hAnsi="Times New Roman" w:cs="Times New Roman"/>
          <w:color w:val="FF0000"/>
          <w:sz w:val="24"/>
          <w:szCs w:val="24"/>
        </w:rPr>
      </w:pPr>
      <w:r w:rsidRPr="006A65C5">
        <w:rPr>
          <w:rFonts w:ascii="Times New Roman" w:hAnsi="Times New Roman" w:cs="Times New Roman"/>
          <w:sz w:val="24"/>
          <w:szCs w:val="24"/>
        </w:rPr>
        <w:t xml:space="preserve">The Kampala Protocol </w:t>
      </w:r>
      <w:r w:rsidR="00140EC0" w:rsidRPr="006A65C5">
        <w:rPr>
          <w:rFonts w:ascii="Times New Roman" w:hAnsi="Times New Roman" w:cs="Times New Roman"/>
          <w:color w:val="FF0000"/>
          <w:sz w:val="24"/>
          <w:szCs w:val="24"/>
        </w:rPr>
        <w:t xml:space="preserve">was adopted in August 2021 by the ARIPO Council of Ministers. The Protocol is yet to enter into force once five (5) Member States deposit the instruments of ratification or accession. The Protocol mandates ARIPO to establish a regional copyright database and offers presumption as to authorship and ownership. The Regulations for the implementation of the Kampala Protocol have been adopted by the ARIPO Administrative Council in November 2022 and the e-copyright system is currently under development to facilitate the voluntary registration of copyright and related rights. </w:t>
      </w:r>
    </w:p>
    <w:p w14:paraId="7E9F396D" w14:textId="77777777" w:rsidR="00BE42B5" w:rsidRDefault="00BE42B5" w:rsidP="006A65C5">
      <w:pPr>
        <w:jc w:val="both"/>
        <w:rPr>
          <w:rFonts w:ascii="Times New Roman" w:hAnsi="Times New Roman" w:cs="Times New Roman"/>
          <w:color w:val="FF0000"/>
          <w:sz w:val="24"/>
          <w:szCs w:val="24"/>
        </w:rPr>
      </w:pPr>
    </w:p>
    <w:p w14:paraId="5F16565F" w14:textId="13C728D6" w:rsidR="00D46D85" w:rsidRPr="00BE42B5" w:rsidRDefault="00D46D85" w:rsidP="006A65C5">
      <w:pPr>
        <w:jc w:val="both"/>
        <w:rPr>
          <w:rFonts w:ascii="Times New Roman" w:hAnsi="Times New Roman" w:cs="Times New Roman"/>
          <w:sz w:val="24"/>
          <w:szCs w:val="24"/>
        </w:rPr>
      </w:pPr>
      <w:r w:rsidRPr="00BE42B5">
        <w:rPr>
          <w:rFonts w:ascii="Times New Roman" w:hAnsi="Times New Roman" w:cs="Times New Roman"/>
          <w:sz w:val="24"/>
          <w:szCs w:val="24"/>
        </w:rPr>
        <w:t>HARARE STRATEGIC PLAN</w:t>
      </w:r>
    </w:p>
    <w:p w14:paraId="4FF05C70" w14:textId="2148F146" w:rsidR="00D63F80" w:rsidRDefault="00D46D85" w:rsidP="006A65C5">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 Harare Strategic Plan has seven </w:t>
      </w:r>
      <w:r w:rsidR="00D63F80">
        <w:rPr>
          <w:rFonts w:ascii="Times New Roman" w:hAnsi="Times New Roman" w:cs="Times New Roman"/>
          <w:color w:val="FF0000"/>
          <w:sz w:val="24"/>
          <w:szCs w:val="24"/>
        </w:rPr>
        <w:t xml:space="preserve">strategic </w:t>
      </w:r>
      <w:r>
        <w:rPr>
          <w:rFonts w:ascii="Times New Roman" w:hAnsi="Times New Roman" w:cs="Times New Roman"/>
          <w:color w:val="FF0000"/>
          <w:sz w:val="24"/>
          <w:szCs w:val="24"/>
        </w:rPr>
        <w:t>pillars</w:t>
      </w:r>
      <w:r w:rsidR="00D63F80">
        <w:rPr>
          <w:rFonts w:ascii="Times New Roman" w:hAnsi="Times New Roman" w:cs="Times New Roman"/>
          <w:color w:val="FF0000"/>
          <w:sz w:val="24"/>
          <w:szCs w:val="24"/>
        </w:rPr>
        <w:t xml:space="preserve"> with a view of reaching a level playing field in the copyright </w:t>
      </w:r>
      <w:r w:rsidR="00A61735">
        <w:rPr>
          <w:rFonts w:ascii="Times New Roman" w:hAnsi="Times New Roman" w:cs="Times New Roman"/>
          <w:color w:val="FF0000"/>
          <w:sz w:val="24"/>
          <w:szCs w:val="24"/>
        </w:rPr>
        <w:t xml:space="preserve">&amp; related rights </w:t>
      </w:r>
      <w:r w:rsidR="00D63F80">
        <w:rPr>
          <w:rFonts w:ascii="Times New Roman" w:hAnsi="Times New Roman" w:cs="Times New Roman"/>
          <w:color w:val="FF0000"/>
          <w:sz w:val="24"/>
          <w:szCs w:val="24"/>
        </w:rPr>
        <w:t xml:space="preserve">ecosystem. </w:t>
      </w:r>
      <w:r w:rsidR="00A61735">
        <w:rPr>
          <w:rFonts w:ascii="Times New Roman" w:hAnsi="Times New Roman" w:cs="Times New Roman"/>
          <w:color w:val="FF0000"/>
          <w:sz w:val="24"/>
          <w:szCs w:val="24"/>
        </w:rPr>
        <w:t>The implementation period for t</w:t>
      </w:r>
      <w:r w:rsidR="00D63F80">
        <w:rPr>
          <w:rFonts w:ascii="Times New Roman" w:hAnsi="Times New Roman" w:cs="Times New Roman"/>
          <w:color w:val="FF0000"/>
          <w:sz w:val="24"/>
          <w:szCs w:val="24"/>
        </w:rPr>
        <w:t>he Harare Strategic Plan was extended to be in line with the ARIPO Strategic Plan 2022-2026. The pillars and areas of focus  are:</w:t>
      </w:r>
    </w:p>
    <w:p w14:paraId="35C06C49" w14:textId="45CD237E" w:rsidR="00D63F80" w:rsidRDefault="00A61735" w:rsidP="006A65C5">
      <w:pPr>
        <w:jc w:val="both"/>
        <w:rPr>
          <w:rFonts w:ascii="Times New Roman" w:hAnsi="Times New Roman" w:cs="Times New Roman"/>
          <w:color w:val="FF0000"/>
          <w:sz w:val="24"/>
          <w:szCs w:val="24"/>
        </w:rPr>
      </w:pPr>
      <w:r>
        <w:rPr>
          <w:rFonts w:ascii="Times New Roman" w:hAnsi="Times New Roman" w:cs="Times New Roman"/>
          <w:color w:val="FF0000"/>
          <w:sz w:val="24"/>
          <w:szCs w:val="24"/>
        </w:rPr>
        <w:t>………</w:t>
      </w:r>
    </w:p>
    <w:p w14:paraId="3692CCA5" w14:textId="7C6BBB98" w:rsidR="000472B6" w:rsidRPr="00BE42B5" w:rsidRDefault="00D63F80" w:rsidP="006A65C5">
      <w:pPr>
        <w:jc w:val="both"/>
        <w:rPr>
          <w:rFonts w:ascii="Times New Roman" w:hAnsi="Times New Roman" w:cs="Times New Roman"/>
          <w:sz w:val="24"/>
          <w:szCs w:val="24"/>
        </w:rPr>
      </w:pPr>
      <w:r>
        <w:rPr>
          <w:rFonts w:ascii="Times New Roman" w:hAnsi="Times New Roman" w:cs="Times New Roman"/>
          <w:color w:val="FF0000"/>
          <w:sz w:val="24"/>
          <w:szCs w:val="24"/>
        </w:rPr>
        <w:t>UNDER PILLAR II INSTITUTIONAL FRAMEWORK INCLUDE</w:t>
      </w:r>
      <w:r w:rsidR="00A61735">
        <w:rPr>
          <w:rFonts w:ascii="Times New Roman" w:hAnsi="Times New Roman" w:cs="Times New Roman"/>
          <w:color w:val="FF0000"/>
          <w:sz w:val="24"/>
          <w:szCs w:val="24"/>
        </w:rPr>
        <w:t xml:space="preserve"> </w:t>
      </w:r>
      <w:r w:rsidR="00503EBD">
        <w:rPr>
          <w:rFonts w:ascii="Times New Roman" w:hAnsi="Times New Roman" w:cs="Times New Roman"/>
          <w:color w:val="FF0000"/>
          <w:sz w:val="24"/>
          <w:szCs w:val="24"/>
        </w:rPr>
        <w:t>“</w:t>
      </w:r>
      <w:r w:rsidR="00503EBD" w:rsidRPr="00BE42B5">
        <w:rPr>
          <w:rFonts w:ascii="Times New Roman" w:hAnsi="Times New Roman" w:cs="Times New Roman"/>
          <w:sz w:val="24"/>
          <w:szCs w:val="24"/>
        </w:rPr>
        <w:t xml:space="preserve">CMO Governance” </w:t>
      </w:r>
      <w:r w:rsidR="00503EBD">
        <w:rPr>
          <w:rFonts w:ascii="Times New Roman" w:hAnsi="Times New Roman" w:cs="Times New Roman"/>
          <w:color w:val="FF0000"/>
          <w:sz w:val="24"/>
          <w:szCs w:val="24"/>
        </w:rPr>
        <w:t xml:space="preserve">at the end of the first sentence that it reads </w:t>
      </w:r>
      <w:r w:rsidR="00503EBD" w:rsidRPr="00BE42B5">
        <w:rPr>
          <w:rFonts w:ascii="Times New Roman" w:hAnsi="Times New Roman" w:cs="Times New Roman"/>
          <w:sz w:val="24"/>
          <w:szCs w:val="24"/>
        </w:rPr>
        <w:t>“Upgrading Collective Management Organizations and Governance.”</w:t>
      </w:r>
    </w:p>
    <w:p w14:paraId="41EB6E36" w14:textId="77777777" w:rsidR="00BE42B5" w:rsidRDefault="00BE42B5" w:rsidP="006A65C5">
      <w:pPr>
        <w:jc w:val="both"/>
        <w:rPr>
          <w:rFonts w:ascii="Times New Roman" w:hAnsi="Times New Roman" w:cs="Times New Roman"/>
          <w:color w:val="FF0000"/>
          <w:sz w:val="24"/>
          <w:szCs w:val="24"/>
        </w:rPr>
      </w:pPr>
    </w:p>
    <w:p w14:paraId="179780C8" w14:textId="04D386EA" w:rsidR="00050D8F" w:rsidRPr="00BE42B5" w:rsidRDefault="000472B6" w:rsidP="006A65C5">
      <w:pPr>
        <w:jc w:val="both"/>
        <w:rPr>
          <w:rFonts w:ascii="Times New Roman" w:hAnsi="Times New Roman" w:cs="Times New Roman"/>
          <w:sz w:val="24"/>
          <w:szCs w:val="24"/>
        </w:rPr>
      </w:pPr>
      <w:r w:rsidRPr="00BE42B5">
        <w:rPr>
          <w:rFonts w:ascii="Times New Roman" w:hAnsi="Times New Roman" w:cs="Times New Roman"/>
          <w:sz w:val="24"/>
          <w:szCs w:val="24"/>
        </w:rPr>
        <w:t>THE NAIROBI STRATEGIC PLAN</w:t>
      </w:r>
    </w:p>
    <w:p w14:paraId="256A5C82" w14:textId="2D8D49D2" w:rsidR="00050D8F" w:rsidRPr="00BE42B5" w:rsidRDefault="00AA0B21" w:rsidP="006A65C5">
      <w:pPr>
        <w:jc w:val="both"/>
        <w:rPr>
          <w:rFonts w:ascii="Times New Roman" w:hAnsi="Times New Roman" w:cs="Times New Roman"/>
          <w:sz w:val="24"/>
          <w:szCs w:val="24"/>
        </w:rPr>
      </w:pPr>
      <w:r>
        <w:rPr>
          <w:rFonts w:ascii="Times New Roman" w:hAnsi="Times New Roman" w:cs="Times New Roman"/>
          <w:color w:val="FF0000"/>
          <w:sz w:val="24"/>
          <w:szCs w:val="24"/>
        </w:rPr>
        <w:t xml:space="preserve">PROPOSING WE DELETE “ and measures proposed”. Therefore, it will read  </w:t>
      </w:r>
      <w:r w:rsidRPr="00BE42B5">
        <w:rPr>
          <w:rFonts w:ascii="Times New Roman" w:hAnsi="Times New Roman" w:cs="Times New Roman"/>
          <w:sz w:val="24"/>
          <w:szCs w:val="24"/>
        </w:rPr>
        <w:t>“The Nairobi Strategic Plan has four (4) strategic areas and key topics as follows:</w:t>
      </w:r>
    </w:p>
    <w:p w14:paraId="166CAFD7" w14:textId="0C30ADB1" w:rsidR="00C64494" w:rsidRPr="006A65C5" w:rsidRDefault="00C64494" w:rsidP="006A65C5">
      <w:pPr>
        <w:jc w:val="both"/>
        <w:rPr>
          <w:rFonts w:ascii="Times New Roman" w:hAnsi="Times New Roman" w:cs="Times New Roman"/>
          <w:sz w:val="24"/>
          <w:szCs w:val="24"/>
        </w:rPr>
      </w:pPr>
    </w:p>
    <w:p w14:paraId="1C4B7DE6" w14:textId="1729AB56" w:rsidR="00877A73" w:rsidRPr="006A65C5" w:rsidRDefault="00877A73" w:rsidP="006A65C5">
      <w:pPr>
        <w:jc w:val="both"/>
        <w:rPr>
          <w:rFonts w:ascii="Times New Roman" w:hAnsi="Times New Roman" w:cs="Times New Roman"/>
          <w:strike/>
          <w:color w:val="222222"/>
          <w:sz w:val="24"/>
          <w:szCs w:val="24"/>
          <w:shd w:val="clear" w:color="auto" w:fill="FFFFFF"/>
        </w:rPr>
      </w:pPr>
    </w:p>
    <w:p w14:paraId="67ADC46F" w14:textId="77777777" w:rsidR="00877A73" w:rsidRPr="006A65C5" w:rsidRDefault="00877A73" w:rsidP="006A65C5">
      <w:pPr>
        <w:pStyle w:val="NormalWeb"/>
        <w:spacing w:before="0" w:beforeAutospacing="0" w:after="0" w:afterAutospacing="0"/>
        <w:jc w:val="both"/>
        <w:textAlignment w:val="baseline"/>
        <w:rPr>
          <w:color w:val="222222"/>
        </w:rPr>
      </w:pPr>
      <w:r w:rsidRPr="006A65C5">
        <w:rPr>
          <w:rStyle w:val="Strong"/>
          <w:color w:val="222222"/>
          <w:bdr w:val="none" w:sz="0" w:space="0" w:color="auto" w:frame="1"/>
        </w:rPr>
        <w:t>Role of CMOs</w:t>
      </w:r>
    </w:p>
    <w:p w14:paraId="1055BB08" w14:textId="7D96332A" w:rsidR="00877A73" w:rsidRPr="006A65C5" w:rsidRDefault="00877A73" w:rsidP="006A65C5">
      <w:pPr>
        <w:pStyle w:val="NormalWeb"/>
        <w:spacing w:before="0" w:beforeAutospacing="0" w:after="300" w:afterAutospacing="0"/>
        <w:jc w:val="both"/>
        <w:textAlignment w:val="baseline"/>
        <w:rPr>
          <w:color w:val="222222"/>
        </w:rPr>
      </w:pPr>
      <w:r w:rsidRPr="006A65C5">
        <w:rPr>
          <w:color w:val="222222"/>
        </w:rPr>
        <w:t xml:space="preserve">CMOs </w:t>
      </w:r>
      <w:r w:rsidR="006A65C5" w:rsidRPr="006A65C5">
        <w:rPr>
          <w:color w:val="222222"/>
        </w:rPr>
        <w:t xml:space="preserve">receive mandate from their rights holders to collectively manage their rights. CMOs  </w:t>
      </w:r>
      <w:r w:rsidRPr="006A65C5">
        <w:rPr>
          <w:color w:val="222222"/>
        </w:rPr>
        <w:t>have a variety of responsibilities. They</w:t>
      </w:r>
      <w:r w:rsidR="00155A55">
        <w:rPr>
          <w:color w:val="222222"/>
        </w:rPr>
        <w:t xml:space="preserve"> </w:t>
      </w:r>
      <w:r w:rsidRPr="006A65C5">
        <w:rPr>
          <w:color w:val="222222"/>
        </w:rPr>
        <w:t>implement enabling legislation</w:t>
      </w:r>
      <w:r w:rsidR="006A65C5" w:rsidRPr="006A65C5">
        <w:rPr>
          <w:color w:val="222222"/>
        </w:rPr>
        <w:t xml:space="preserve"> </w:t>
      </w:r>
      <w:r w:rsidR="006A65C5" w:rsidRPr="006A65C5">
        <w:rPr>
          <w:color w:val="FF0000"/>
        </w:rPr>
        <w:t>in their jurisdiction, facilitate legal access to users through licensing, monitor where, when and by whom the rights are used, negotiate tariffs, collect and distribute royalties to the rights holders and enter into reciprocal agreements with other CMOs.</w:t>
      </w:r>
    </w:p>
    <w:p w14:paraId="349EC05C" w14:textId="000B7171" w:rsidR="00877A73" w:rsidRDefault="00877A73" w:rsidP="006A65C5">
      <w:pPr>
        <w:jc w:val="both"/>
        <w:rPr>
          <w:rFonts w:ascii="Times New Roman" w:hAnsi="Times New Roman" w:cs="Times New Roman"/>
          <w:sz w:val="24"/>
          <w:szCs w:val="24"/>
        </w:rPr>
      </w:pPr>
    </w:p>
    <w:p w14:paraId="520BB2F9" w14:textId="343DC7A0" w:rsidR="00701363" w:rsidRDefault="00701363" w:rsidP="006A65C5">
      <w:pPr>
        <w:jc w:val="both"/>
        <w:rPr>
          <w:rFonts w:ascii="Times New Roman" w:hAnsi="Times New Roman" w:cs="Times New Roman"/>
          <w:sz w:val="24"/>
          <w:szCs w:val="24"/>
        </w:rPr>
      </w:pPr>
      <w:r>
        <w:rPr>
          <w:rFonts w:ascii="Times New Roman" w:hAnsi="Times New Roman" w:cs="Times New Roman"/>
          <w:sz w:val="24"/>
          <w:szCs w:val="24"/>
        </w:rPr>
        <w:t>COLLECTIVE MANAGEMENT ORGANIZATIONS (CMOs)</w:t>
      </w:r>
    </w:p>
    <w:p w14:paraId="4120166C" w14:textId="0D352A64" w:rsidR="00701363" w:rsidRPr="006111B6" w:rsidRDefault="00701363" w:rsidP="006A65C5">
      <w:pPr>
        <w:jc w:val="both"/>
        <w:rPr>
          <w:rFonts w:ascii="Times New Roman" w:hAnsi="Times New Roman" w:cs="Times New Roman"/>
          <w:color w:val="FF0000"/>
          <w:sz w:val="24"/>
          <w:szCs w:val="24"/>
        </w:rPr>
      </w:pPr>
      <w:r w:rsidRPr="006111B6">
        <w:rPr>
          <w:rFonts w:ascii="Times New Roman" w:hAnsi="Times New Roman" w:cs="Times New Roman"/>
          <w:color w:val="FF0000"/>
          <w:sz w:val="24"/>
          <w:szCs w:val="24"/>
        </w:rPr>
        <w:t>Collective Management Organizations (CMOs) are established to act in the interest of and on behalf of rights holders. The CMOs are a link between creative artists and users of works. They manage and administer license of copyright and related rights and distribute collected royalties to the rights holders.</w:t>
      </w:r>
    </w:p>
    <w:p w14:paraId="4BA7F746" w14:textId="2AE718C4" w:rsidR="00701363" w:rsidRDefault="00701363" w:rsidP="006A65C5">
      <w:pPr>
        <w:jc w:val="both"/>
        <w:rPr>
          <w:rFonts w:ascii="Times New Roman" w:hAnsi="Times New Roman" w:cs="Times New Roman"/>
          <w:color w:val="FF0000"/>
          <w:sz w:val="24"/>
          <w:szCs w:val="24"/>
        </w:rPr>
      </w:pPr>
      <w:r w:rsidRPr="006111B6">
        <w:rPr>
          <w:rFonts w:ascii="Times New Roman" w:hAnsi="Times New Roman" w:cs="Times New Roman"/>
          <w:color w:val="FF0000"/>
          <w:sz w:val="24"/>
          <w:szCs w:val="24"/>
        </w:rPr>
        <w:t xml:space="preserve">There are various CMOs within the ARIPO Member States dealing with music, audio-visual, literary and visual arts. The government or a supervisory authority mandates the CMO to operate. CMOs normally get mandates from right holders to collectively administer and manage their rights. Malawi has a dual office that operates both as a Copyright Office and as a CMO. While in other ARIPO Member States such as Ghana, Kenya, Namibia, </w:t>
      </w:r>
      <w:r w:rsidR="001759C7" w:rsidRPr="006111B6">
        <w:rPr>
          <w:rFonts w:ascii="Times New Roman" w:hAnsi="Times New Roman" w:cs="Times New Roman"/>
          <w:color w:val="FF0000"/>
          <w:sz w:val="24"/>
          <w:szCs w:val="24"/>
        </w:rPr>
        <w:t>Uganda,</w:t>
      </w:r>
      <w:r w:rsidRPr="006111B6">
        <w:rPr>
          <w:rFonts w:ascii="Times New Roman" w:hAnsi="Times New Roman" w:cs="Times New Roman"/>
          <w:color w:val="FF0000"/>
          <w:sz w:val="24"/>
          <w:szCs w:val="24"/>
        </w:rPr>
        <w:t xml:space="preserve"> Zambia,</w:t>
      </w:r>
      <w:r w:rsidR="001759C7" w:rsidRPr="006111B6">
        <w:rPr>
          <w:rFonts w:ascii="Times New Roman" w:hAnsi="Times New Roman" w:cs="Times New Roman"/>
          <w:color w:val="FF0000"/>
          <w:sz w:val="24"/>
          <w:szCs w:val="24"/>
        </w:rPr>
        <w:t xml:space="preserve"> and</w:t>
      </w:r>
      <w:r w:rsidRPr="006111B6">
        <w:rPr>
          <w:rFonts w:ascii="Times New Roman" w:hAnsi="Times New Roman" w:cs="Times New Roman"/>
          <w:color w:val="FF0000"/>
          <w:sz w:val="24"/>
          <w:szCs w:val="24"/>
        </w:rPr>
        <w:t xml:space="preserve"> Zimbabwe,</w:t>
      </w:r>
      <w:r w:rsidR="001759C7" w:rsidRPr="006111B6">
        <w:rPr>
          <w:rFonts w:ascii="Times New Roman" w:hAnsi="Times New Roman" w:cs="Times New Roman"/>
          <w:color w:val="FF0000"/>
          <w:sz w:val="24"/>
          <w:szCs w:val="24"/>
        </w:rPr>
        <w:t xml:space="preserve"> have CMOs for a specific category of works.</w:t>
      </w:r>
    </w:p>
    <w:p w14:paraId="7EADD5B1" w14:textId="6AB6B183" w:rsidR="00D0221F" w:rsidRDefault="00D0221F" w:rsidP="006A65C5">
      <w:pPr>
        <w:jc w:val="both"/>
        <w:rPr>
          <w:rFonts w:ascii="Times New Roman" w:hAnsi="Times New Roman" w:cs="Times New Roman"/>
          <w:color w:val="FF0000"/>
          <w:sz w:val="24"/>
          <w:szCs w:val="24"/>
        </w:rPr>
      </w:pPr>
    </w:p>
    <w:p w14:paraId="0CAFC310" w14:textId="5F8F6B6A" w:rsidR="00D0221F" w:rsidRDefault="00BE42B5" w:rsidP="006A65C5">
      <w:pPr>
        <w:jc w:val="both"/>
        <w:rPr>
          <w:rFonts w:ascii="Times New Roman" w:hAnsi="Times New Roman" w:cs="Times New Roman"/>
          <w:color w:val="FF0000"/>
          <w:sz w:val="24"/>
          <w:szCs w:val="24"/>
        </w:rPr>
      </w:pPr>
      <w:r w:rsidRPr="00BE42B5">
        <w:rPr>
          <w:rFonts w:ascii="Times New Roman" w:hAnsi="Times New Roman" w:cs="Times New Roman"/>
          <w:sz w:val="24"/>
          <w:szCs w:val="24"/>
        </w:rPr>
        <w:t>COPYRIGHT AND RELATED RIGHTS TREATIES to be changed to</w:t>
      </w:r>
      <w:r>
        <w:rPr>
          <w:rFonts w:ascii="Times New Roman" w:hAnsi="Times New Roman" w:cs="Times New Roman"/>
          <w:color w:val="FF0000"/>
          <w:sz w:val="24"/>
          <w:szCs w:val="24"/>
        </w:rPr>
        <w:t xml:space="preserve">: </w:t>
      </w:r>
      <w:r w:rsidR="00B07F35">
        <w:rPr>
          <w:rFonts w:ascii="Times New Roman" w:hAnsi="Times New Roman" w:cs="Times New Roman"/>
          <w:color w:val="FF0000"/>
          <w:sz w:val="24"/>
          <w:szCs w:val="24"/>
        </w:rPr>
        <w:t>(</w:t>
      </w:r>
      <w:r w:rsidR="00D0221F">
        <w:rPr>
          <w:rFonts w:ascii="Times New Roman" w:hAnsi="Times New Roman" w:cs="Times New Roman"/>
          <w:color w:val="FF0000"/>
          <w:sz w:val="24"/>
          <w:szCs w:val="24"/>
        </w:rPr>
        <w:t>INTERNATIONA</w:t>
      </w:r>
      <w:r w:rsidR="00B07F35">
        <w:rPr>
          <w:rFonts w:ascii="Times New Roman" w:hAnsi="Times New Roman" w:cs="Times New Roman"/>
          <w:color w:val="FF0000"/>
          <w:sz w:val="24"/>
          <w:szCs w:val="24"/>
        </w:rPr>
        <w:t>L COPYRIGHT AND RELATED RIGHTS TREATIES)</w:t>
      </w:r>
      <w:r w:rsidR="00D0221F">
        <w:rPr>
          <w:rFonts w:ascii="Times New Roman" w:hAnsi="Times New Roman" w:cs="Times New Roman"/>
          <w:color w:val="FF0000"/>
          <w:sz w:val="24"/>
          <w:szCs w:val="24"/>
        </w:rPr>
        <w:t xml:space="preserve"> </w:t>
      </w:r>
    </w:p>
    <w:p w14:paraId="2F0B0467" w14:textId="54B4AD4C" w:rsidR="00216F16" w:rsidRDefault="00216F16" w:rsidP="006A65C5">
      <w:pPr>
        <w:jc w:val="both"/>
        <w:rPr>
          <w:rFonts w:ascii="Times New Roman" w:hAnsi="Times New Roman" w:cs="Times New Roman"/>
          <w:sz w:val="24"/>
          <w:szCs w:val="24"/>
        </w:rPr>
      </w:pPr>
    </w:p>
    <w:p w14:paraId="32691A32" w14:textId="0E5DB6EF" w:rsidR="00216F16" w:rsidRDefault="00216F16" w:rsidP="006A65C5">
      <w:pPr>
        <w:jc w:val="both"/>
        <w:rPr>
          <w:rFonts w:ascii="Times New Roman" w:hAnsi="Times New Roman" w:cs="Times New Roman"/>
          <w:sz w:val="24"/>
          <w:szCs w:val="24"/>
        </w:rPr>
      </w:pPr>
      <w:r>
        <w:rPr>
          <w:rFonts w:ascii="Times New Roman" w:hAnsi="Times New Roman" w:cs="Times New Roman"/>
          <w:sz w:val="24"/>
          <w:szCs w:val="24"/>
        </w:rPr>
        <w:t xml:space="preserve">FAQ’S ON COPYRIGHT AND RELATED RIGHTS – </w:t>
      </w:r>
      <w:bookmarkStart w:id="1" w:name="_Hlk129083500"/>
      <w:r w:rsidR="00BE42B5" w:rsidRPr="00BE42B5">
        <w:rPr>
          <w:rFonts w:ascii="Times New Roman" w:hAnsi="Times New Roman" w:cs="Times New Roman"/>
          <w:color w:val="FF0000"/>
          <w:sz w:val="24"/>
          <w:szCs w:val="24"/>
        </w:rPr>
        <w:t>Attached</w:t>
      </w:r>
      <w:bookmarkEnd w:id="1"/>
    </w:p>
    <w:p w14:paraId="74754FCD" w14:textId="53837065" w:rsidR="00216F16" w:rsidRDefault="00216F16" w:rsidP="006A65C5">
      <w:pPr>
        <w:jc w:val="both"/>
        <w:rPr>
          <w:rFonts w:ascii="Times New Roman" w:hAnsi="Times New Roman" w:cs="Times New Roman"/>
          <w:sz w:val="24"/>
          <w:szCs w:val="24"/>
        </w:rPr>
      </w:pPr>
    </w:p>
    <w:p w14:paraId="747BB585" w14:textId="2C34A41A" w:rsidR="00216F16" w:rsidRDefault="00216F16" w:rsidP="006A65C5">
      <w:pPr>
        <w:jc w:val="both"/>
        <w:rPr>
          <w:rFonts w:ascii="Times New Roman" w:hAnsi="Times New Roman" w:cs="Times New Roman"/>
          <w:sz w:val="24"/>
          <w:szCs w:val="24"/>
        </w:rPr>
      </w:pPr>
      <w:r>
        <w:rPr>
          <w:rFonts w:ascii="Times New Roman" w:hAnsi="Times New Roman" w:cs="Times New Roman"/>
          <w:sz w:val="24"/>
          <w:szCs w:val="24"/>
        </w:rPr>
        <w:t>UPLOAD THE KAMPALA PROTOCOL PDF VERSION</w:t>
      </w:r>
      <w:r w:rsidR="00BE42B5">
        <w:rPr>
          <w:rFonts w:ascii="Times New Roman" w:hAnsi="Times New Roman" w:cs="Times New Roman"/>
          <w:sz w:val="24"/>
          <w:szCs w:val="24"/>
        </w:rPr>
        <w:t xml:space="preserve"> </w:t>
      </w:r>
      <w:r w:rsidR="00BE42B5">
        <w:rPr>
          <w:rFonts w:ascii="Times New Roman" w:hAnsi="Times New Roman" w:cs="Times New Roman"/>
          <w:color w:val="FF0000"/>
          <w:sz w:val="24"/>
          <w:szCs w:val="24"/>
        </w:rPr>
        <w:t>Link to the resource available under Protocols</w:t>
      </w:r>
    </w:p>
    <w:p w14:paraId="7B3DEDAD" w14:textId="751938B4" w:rsidR="00222C31" w:rsidRDefault="00222C31" w:rsidP="006A65C5">
      <w:pPr>
        <w:jc w:val="both"/>
        <w:rPr>
          <w:rFonts w:ascii="Times New Roman" w:hAnsi="Times New Roman" w:cs="Times New Roman"/>
          <w:sz w:val="24"/>
          <w:szCs w:val="24"/>
        </w:rPr>
      </w:pPr>
    </w:p>
    <w:sectPr w:rsidR="00222C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hrine Denga" w:date="2023-03-07T12:16:00Z" w:initials="CD">
    <w:p w14:paraId="121FFDB1" w14:textId="77777777" w:rsidR="00BE42B5" w:rsidRDefault="00BE42B5" w:rsidP="00556BA8">
      <w:pPr>
        <w:pStyle w:val="CommentText"/>
      </w:pPr>
      <w:r>
        <w:rPr>
          <w:rStyle w:val="CommentReference"/>
        </w:rPr>
        <w:annotationRef/>
      </w:r>
      <w:r>
        <w:t>Hyperlink this to Member State IP 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FFD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A984" w16cex:dateUtc="2023-03-0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FFDB1" w16cid:durableId="27B1A9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901"/>
    <w:multiLevelType w:val="hybridMultilevel"/>
    <w:tmpl w:val="F4C8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064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rine Denga">
    <w15:presenceInfo w15:providerId="AD" w15:userId="S::cdenga@aripo.org::18a95552-7c99-4af2-89e6-65881b65a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A9"/>
    <w:rsid w:val="000472B6"/>
    <w:rsid w:val="00050D8F"/>
    <w:rsid w:val="00115D57"/>
    <w:rsid w:val="00140EC0"/>
    <w:rsid w:val="00155A55"/>
    <w:rsid w:val="001759C7"/>
    <w:rsid w:val="00216F16"/>
    <w:rsid w:val="00222C31"/>
    <w:rsid w:val="002279C3"/>
    <w:rsid w:val="0028614F"/>
    <w:rsid w:val="002B7791"/>
    <w:rsid w:val="004F2A72"/>
    <w:rsid w:val="00503EBD"/>
    <w:rsid w:val="006111B6"/>
    <w:rsid w:val="00694DD7"/>
    <w:rsid w:val="006A65C5"/>
    <w:rsid w:val="00701363"/>
    <w:rsid w:val="00775D37"/>
    <w:rsid w:val="008041EA"/>
    <w:rsid w:val="00877A73"/>
    <w:rsid w:val="009D2C5F"/>
    <w:rsid w:val="00A61735"/>
    <w:rsid w:val="00A62904"/>
    <w:rsid w:val="00AA0B21"/>
    <w:rsid w:val="00AD530C"/>
    <w:rsid w:val="00B07F35"/>
    <w:rsid w:val="00BE42B5"/>
    <w:rsid w:val="00BF565F"/>
    <w:rsid w:val="00C44E7C"/>
    <w:rsid w:val="00C64494"/>
    <w:rsid w:val="00D0221F"/>
    <w:rsid w:val="00D46D85"/>
    <w:rsid w:val="00D63F80"/>
    <w:rsid w:val="00E7455D"/>
    <w:rsid w:val="00F868A9"/>
    <w:rsid w:val="00FB23A4"/>
    <w:rsid w:val="00FD2B9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7F30"/>
  <w15:chartTrackingRefBased/>
  <w15:docId w15:val="{115D459C-6599-4DF9-B499-1265C8D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A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7A73"/>
    <w:rPr>
      <w:b/>
      <w:bCs/>
    </w:rPr>
  </w:style>
  <w:style w:type="character" w:styleId="CommentReference">
    <w:name w:val="annotation reference"/>
    <w:basedOn w:val="DefaultParagraphFont"/>
    <w:uiPriority w:val="99"/>
    <w:semiHidden/>
    <w:unhideWhenUsed/>
    <w:rsid w:val="006A65C5"/>
    <w:rPr>
      <w:sz w:val="16"/>
      <w:szCs w:val="16"/>
    </w:rPr>
  </w:style>
  <w:style w:type="paragraph" w:styleId="CommentText">
    <w:name w:val="annotation text"/>
    <w:basedOn w:val="Normal"/>
    <w:link w:val="CommentTextChar"/>
    <w:uiPriority w:val="99"/>
    <w:unhideWhenUsed/>
    <w:rsid w:val="006A65C5"/>
    <w:pPr>
      <w:spacing w:line="240" w:lineRule="auto"/>
    </w:pPr>
    <w:rPr>
      <w:sz w:val="20"/>
      <w:szCs w:val="20"/>
    </w:rPr>
  </w:style>
  <w:style w:type="character" w:customStyle="1" w:styleId="CommentTextChar">
    <w:name w:val="Comment Text Char"/>
    <w:basedOn w:val="DefaultParagraphFont"/>
    <w:link w:val="CommentText"/>
    <w:uiPriority w:val="99"/>
    <w:rsid w:val="006A65C5"/>
    <w:rPr>
      <w:sz w:val="20"/>
      <w:szCs w:val="20"/>
    </w:rPr>
  </w:style>
  <w:style w:type="paragraph" w:styleId="CommentSubject">
    <w:name w:val="annotation subject"/>
    <w:basedOn w:val="CommentText"/>
    <w:next w:val="CommentText"/>
    <w:link w:val="CommentSubjectChar"/>
    <w:uiPriority w:val="99"/>
    <w:semiHidden/>
    <w:unhideWhenUsed/>
    <w:rsid w:val="006A65C5"/>
    <w:rPr>
      <w:b/>
      <w:bCs/>
    </w:rPr>
  </w:style>
  <w:style w:type="character" w:customStyle="1" w:styleId="CommentSubjectChar">
    <w:name w:val="Comment Subject Char"/>
    <w:basedOn w:val="CommentTextChar"/>
    <w:link w:val="CommentSubject"/>
    <w:uiPriority w:val="99"/>
    <w:semiHidden/>
    <w:rsid w:val="006A65C5"/>
    <w:rPr>
      <w:b/>
      <w:bCs/>
      <w:sz w:val="20"/>
      <w:szCs w:val="20"/>
    </w:rPr>
  </w:style>
  <w:style w:type="paragraph" w:styleId="ListParagraph">
    <w:name w:val="List Paragraph"/>
    <w:basedOn w:val="Normal"/>
    <w:uiPriority w:val="34"/>
    <w:qFormat/>
    <w:rsid w:val="00050D8F"/>
    <w:pPr>
      <w:ind w:left="720"/>
      <w:contextualSpacing/>
    </w:pPr>
  </w:style>
  <w:style w:type="paragraph" w:styleId="NoSpacing">
    <w:name w:val="No Spacing"/>
    <w:uiPriority w:val="1"/>
    <w:qFormat/>
    <w:rsid w:val="00BF565F"/>
    <w:pPr>
      <w:spacing w:after="0" w:line="240" w:lineRule="auto"/>
    </w:pPr>
  </w:style>
  <w:style w:type="paragraph" w:styleId="Revision">
    <w:name w:val="Revision"/>
    <w:hidden/>
    <w:uiPriority w:val="99"/>
    <w:semiHidden/>
    <w:rsid w:val="00BF565F"/>
    <w:pPr>
      <w:spacing w:after="0" w:line="240" w:lineRule="auto"/>
    </w:pPr>
  </w:style>
  <w:style w:type="table" w:styleId="TableGrid">
    <w:name w:val="Table Grid"/>
    <w:basedOn w:val="TableNormal"/>
    <w:uiPriority w:val="39"/>
    <w:rsid w:val="00AD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3039</Characters>
  <Application>Microsoft Office Word</Application>
  <DocSecurity>0</DocSecurity>
  <Lines>178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Denga</dc:creator>
  <cp:keywords/>
  <dc:description/>
  <cp:lastModifiedBy>Cathrine Denga</cp:lastModifiedBy>
  <cp:revision>2</cp:revision>
  <dcterms:created xsi:type="dcterms:W3CDTF">2023-03-07T10:18:00Z</dcterms:created>
  <dcterms:modified xsi:type="dcterms:W3CDTF">2023-03-07T10:18:00Z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2a3dd25b-b617-4008-a33c-5e57000345dc</vt:lpwstr>
  </property>
</Properties>
</file>